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AEC" w:rsidRDefault="00570AEC" w:rsidP="00570AEC">
      <w:pPr>
        <w:widowControl/>
        <w:autoSpaceDE/>
        <w:autoSpaceDN/>
        <w:adjustRightInd/>
        <w:spacing w:before="225"/>
        <w:textAlignment w:val="baseline"/>
        <w:outlineLvl w:val="0"/>
        <w:rPr>
          <w:rFonts w:eastAsia="Times New Roman" w:cs="Times New Roman"/>
          <w:noProof/>
          <w:lang w:eastAsia="ru-RU"/>
        </w:rPr>
      </w:pPr>
    </w:p>
    <w:p w:rsidR="00570AEC" w:rsidRDefault="00570AEC" w:rsidP="00570AEC">
      <w:pPr>
        <w:widowControl/>
        <w:autoSpaceDE/>
        <w:autoSpaceDN/>
        <w:adjustRightInd/>
        <w:textAlignment w:val="baseline"/>
        <w:outlineLvl w:val="0"/>
        <w:rPr>
          <w:rFonts w:eastAsia="Times New Roman" w:cs="Times New Roman"/>
          <w:b/>
          <w:bCs/>
          <w:kern w:val="36"/>
          <w:sz w:val="28"/>
          <w:szCs w:val="28"/>
          <w:lang w:eastAsia="ru-RU"/>
        </w:rPr>
      </w:pPr>
      <w:r w:rsidRPr="00570AEC">
        <w:rPr>
          <w:rFonts w:eastAsia="Times New Roman" w:cs="Times New Roman"/>
          <w:noProof/>
          <w:lang w:eastAsia="ru-RU"/>
        </w:rPr>
        <w:drawing>
          <wp:anchor distT="0" distB="0" distL="114300" distR="114300" simplePos="0" relativeHeight="251659264" behindDoc="1" locked="0" layoutInCell="1" allowOverlap="1" wp14:anchorId="203B0236" wp14:editId="12D0A654">
            <wp:simplePos x="0" y="0"/>
            <wp:positionH relativeFrom="column">
              <wp:posOffset>-3810</wp:posOffset>
            </wp:positionH>
            <wp:positionV relativeFrom="paragraph">
              <wp:posOffset>118110</wp:posOffset>
            </wp:positionV>
            <wp:extent cx="1619250" cy="1704975"/>
            <wp:effectExtent l="0" t="0" r="0" b="9525"/>
            <wp:wrapThrough wrapText="bothSides">
              <wp:wrapPolygon edited="0">
                <wp:start x="0" y="0"/>
                <wp:lineTo x="0" y="21479"/>
                <wp:lineTo x="21346" y="21479"/>
                <wp:lineTo x="21346" y="0"/>
                <wp:lineTo x="0" y="0"/>
              </wp:wrapPolygon>
            </wp:wrapThrough>
            <wp:docPr id="3" name="Рисунок 3" descr="doc_pochki17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_pochki17_2"/>
                    <pic:cNvPicPr>
                      <a:picLocks noChangeAspect="1" noChangeArrowheads="1"/>
                    </pic:cNvPicPr>
                  </pic:nvPicPr>
                  <pic:blipFill rotWithShape="1">
                    <a:blip r:embed="rId6">
                      <a:extLst>
                        <a:ext uri="{28A0092B-C50C-407E-A947-70E740481C1C}">
                          <a14:useLocalDpi xmlns:a14="http://schemas.microsoft.com/office/drawing/2010/main" val="0"/>
                        </a:ext>
                      </a:extLst>
                    </a:blip>
                    <a:srcRect b="25417"/>
                    <a:stretch/>
                  </pic:blipFill>
                  <pic:spPr bwMode="auto">
                    <a:xfrm>
                      <a:off x="0" y="0"/>
                      <a:ext cx="1619250" cy="1704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70AEC">
        <w:rPr>
          <w:rFonts w:eastAsia="Times New Roman" w:cs="Times New Roman"/>
          <w:b/>
          <w:bCs/>
          <w:kern w:val="36"/>
          <w:sz w:val="28"/>
          <w:szCs w:val="28"/>
          <w:lang w:eastAsia="ru-RU"/>
        </w:rPr>
        <w:t xml:space="preserve">«Профилактика заболеваний почек – </w:t>
      </w:r>
    </w:p>
    <w:p w:rsidR="00570AEC" w:rsidRPr="00570AEC" w:rsidRDefault="00570AEC" w:rsidP="00570AEC">
      <w:pPr>
        <w:widowControl/>
        <w:autoSpaceDE/>
        <w:autoSpaceDN/>
        <w:adjustRightInd/>
        <w:textAlignment w:val="baseline"/>
        <w:outlineLvl w:val="0"/>
        <w:rPr>
          <w:rFonts w:eastAsia="Times New Roman" w:cs="Times New Roman"/>
          <w:b/>
          <w:bCs/>
          <w:kern w:val="36"/>
          <w:sz w:val="28"/>
          <w:szCs w:val="28"/>
          <w:lang w:eastAsia="ru-RU"/>
        </w:rPr>
      </w:pPr>
      <w:r w:rsidRPr="00570AEC">
        <w:rPr>
          <w:rFonts w:eastAsia="Times New Roman" w:cs="Times New Roman"/>
          <w:b/>
          <w:bCs/>
          <w:kern w:val="36"/>
          <w:sz w:val="28"/>
          <w:szCs w:val="28"/>
          <w:lang w:eastAsia="ru-RU"/>
        </w:rPr>
        <w:t>здоровый образ жизни»</w:t>
      </w:r>
    </w:p>
    <w:p w:rsidR="00570AEC" w:rsidRDefault="00570AEC" w:rsidP="00570AEC">
      <w:pPr>
        <w:widowControl/>
        <w:shd w:val="clear" w:color="auto" w:fill="FFFFFF"/>
        <w:autoSpaceDE/>
        <w:autoSpaceDN/>
        <w:adjustRightInd/>
        <w:spacing w:before="100" w:beforeAutospacing="1" w:after="100" w:afterAutospacing="1"/>
        <w:ind w:firstLine="708"/>
        <w:jc w:val="both"/>
        <w:textAlignment w:val="baseline"/>
        <w:rPr>
          <w:rFonts w:eastAsia="Times New Roman" w:cs="Times New Roman"/>
          <w:lang w:eastAsia="ru-RU"/>
        </w:rPr>
      </w:pPr>
      <w:r w:rsidRPr="00570AEC">
        <w:rPr>
          <w:rFonts w:eastAsia="Times New Roman" w:cs="Times New Roman"/>
          <w:lang w:eastAsia="ru-RU"/>
        </w:rPr>
        <w:t>По оценке экспертов ВОЗ заболевания почек признаны пятым «заболеванием – убийцей» наряду с болезнями сердечно — сосудистой системы и диабетом. Причем хроническая болезнь почек (ХБП)  – это тихий, медленный убийца. Ведь больные почки долгое время себя никак не проявляют, у человека нет жалоб и, соотве6тственно, нет повода для обращения к врачу. Стоит отметить, что нарушение функции почек отмечается у каждого четвертого пациента с сердечно — сосудистыми заболеваниями.</w:t>
      </w:r>
    </w:p>
    <w:p w:rsidR="00570AEC" w:rsidRPr="00570AEC" w:rsidRDefault="00570AEC" w:rsidP="00570AEC">
      <w:pPr>
        <w:widowControl/>
        <w:shd w:val="clear" w:color="auto" w:fill="FFFFFF"/>
        <w:autoSpaceDE/>
        <w:autoSpaceDN/>
        <w:adjustRightInd/>
        <w:spacing w:before="100" w:beforeAutospacing="1" w:after="100" w:afterAutospacing="1"/>
        <w:ind w:firstLine="708"/>
        <w:jc w:val="both"/>
        <w:textAlignment w:val="baseline"/>
        <w:rPr>
          <w:rFonts w:eastAsia="Times New Roman" w:cs="Times New Roman"/>
          <w:lang w:eastAsia="ru-RU"/>
        </w:rPr>
      </w:pPr>
      <w:r w:rsidRPr="00570AEC">
        <w:rPr>
          <w:rFonts w:eastAsia="Times New Roman" w:cs="Times New Roman"/>
          <w:noProof/>
          <w:lang w:eastAsia="ru-RU"/>
        </w:rPr>
        <w:drawing>
          <wp:anchor distT="0" distB="0" distL="114300" distR="114300" simplePos="0" relativeHeight="251658240" behindDoc="1" locked="0" layoutInCell="1" allowOverlap="1" wp14:anchorId="1F03DE27" wp14:editId="726E4DE4">
            <wp:simplePos x="0" y="0"/>
            <wp:positionH relativeFrom="column">
              <wp:posOffset>-635</wp:posOffset>
            </wp:positionH>
            <wp:positionV relativeFrom="paragraph">
              <wp:posOffset>505460</wp:posOffset>
            </wp:positionV>
            <wp:extent cx="1730375" cy="2019300"/>
            <wp:effectExtent l="0" t="0" r="3175" b="0"/>
            <wp:wrapThrough wrapText="bothSides">
              <wp:wrapPolygon edited="0">
                <wp:start x="0" y="0"/>
                <wp:lineTo x="0" y="21396"/>
                <wp:lineTo x="21402" y="21396"/>
                <wp:lineTo x="21402" y="0"/>
                <wp:lineTo x="0" y="0"/>
              </wp:wrapPolygon>
            </wp:wrapThrough>
            <wp:docPr id="4" name="Рисунок 4" descr="doc_pochki1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_pochki17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0375"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0AEC">
        <w:rPr>
          <w:rFonts w:eastAsia="Times New Roman" w:cs="Times New Roman"/>
          <w:lang w:eastAsia="ru-RU"/>
        </w:rPr>
        <w:t>Функция почек –  «фильтрация» крови. Почки – главный орган, который очищает кровь от продуктов обмена. При заболевании почек фильтрующая функция нарушается, и в крови накапливаются продукты обмена веществ. Через почки из организма выводится лишняя жидкость. Почки вырабатывают гормоны, которые регулируют артериальное давление.</w:t>
      </w:r>
    </w:p>
    <w:p w:rsidR="00570AEC" w:rsidRPr="00570AEC" w:rsidRDefault="00570AEC" w:rsidP="00570AEC">
      <w:pPr>
        <w:widowControl/>
        <w:shd w:val="clear" w:color="auto" w:fill="FFFFFF"/>
        <w:autoSpaceDE/>
        <w:autoSpaceDN/>
        <w:adjustRightInd/>
        <w:spacing w:before="100" w:beforeAutospacing="1" w:after="100" w:afterAutospacing="1"/>
        <w:jc w:val="both"/>
        <w:textAlignment w:val="baseline"/>
        <w:rPr>
          <w:rFonts w:eastAsia="Times New Roman" w:cs="Times New Roman"/>
          <w:lang w:eastAsia="ru-RU"/>
        </w:rPr>
      </w:pPr>
      <w:r w:rsidRPr="00570AEC">
        <w:rPr>
          <w:rFonts w:eastAsia="Times New Roman" w:cs="Times New Roman"/>
          <w:lang w:eastAsia="ru-RU"/>
        </w:rPr>
        <w:t>Хроническая болезнь почек занимает среди хронических неинфекционных болезней особое место, поскольку она широко распространена, связана с резким ухудшением качества жизни, высокой смертностью и в последней стадии приводит к необходимости применения дорогостоящих методов заместительной терапии – диализа и пересадки почки. Но, ни один из методов заместительной почечной терапии  не лишен риска осложнений и не дает  100% восстановления утраченных функций почек. Стоит отметить, что до заместительной почечной терапии доживает лишь один из тридцати больных ХБП.  Хроническая болезнь почек может на сегодняшний день успешно лечиться, но только, если она выявлена на ранних стадиях.</w:t>
      </w:r>
    </w:p>
    <w:p w:rsidR="00570AEC" w:rsidRPr="00570AEC" w:rsidRDefault="00570AEC" w:rsidP="00570AEC">
      <w:pPr>
        <w:widowControl/>
        <w:shd w:val="clear" w:color="auto" w:fill="FFFFFF"/>
        <w:autoSpaceDE/>
        <w:autoSpaceDN/>
        <w:adjustRightInd/>
        <w:spacing w:beforeAutospacing="1" w:afterAutospacing="1"/>
        <w:textAlignment w:val="baseline"/>
        <w:rPr>
          <w:rFonts w:eastAsia="Times New Roman" w:cs="Times New Roman"/>
          <w:b/>
          <w:sz w:val="28"/>
          <w:szCs w:val="28"/>
          <w:lang w:eastAsia="ru-RU"/>
        </w:rPr>
      </w:pPr>
      <w:r w:rsidRPr="00570AEC">
        <w:rPr>
          <w:rFonts w:eastAsia="Times New Roman" w:cs="Times New Roman"/>
          <w:b/>
          <w:i/>
          <w:iCs/>
          <w:sz w:val="28"/>
          <w:szCs w:val="28"/>
          <w:bdr w:val="none" w:sz="0" w:space="0" w:color="auto" w:frame="1"/>
          <w:lang w:eastAsia="ru-RU"/>
        </w:rPr>
        <w:t>Кто в группе риска?</w:t>
      </w:r>
    </w:p>
    <w:p w:rsidR="00570AEC" w:rsidRPr="00570AEC" w:rsidRDefault="00570AEC" w:rsidP="00570AEC">
      <w:pPr>
        <w:widowControl/>
        <w:shd w:val="clear" w:color="auto" w:fill="FFFFFF"/>
        <w:autoSpaceDE/>
        <w:autoSpaceDN/>
        <w:adjustRightInd/>
        <w:spacing w:before="100" w:beforeAutospacing="1" w:after="100" w:afterAutospacing="1"/>
        <w:ind w:firstLine="708"/>
        <w:jc w:val="both"/>
        <w:textAlignment w:val="baseline"/>
        <w:rPr>
          <w:rFonts w:eastAsia="Times New Roman" w:cs="Times New Roman"/>
          <w:lang w:eastAsia="ru-RU"/>
        </w:rPr>
      </w:pPr>
      <w:r w:rsidRPr="00570AEC">
        <w:rPr>
          <w:rFonts w:eastAsia="Times New Roman" w:cs="Times New Roman"/>
          <w:lang w:eastAsia="ru-RU"/>
        </w:rPr>
        <w:t xml:space="preserve">Если говорить о факторах риска ХБП, то надо отметить, что почки тесно связаны с сердечно — сосудистой системой. Поэтому одни и те же факторы риска способствуют возникновению и прогрессированию заболевания почек и играют роль в формировании патологии сердечно </w:t>
      </w:r>
      <w:proofErr w:type="gramStart"/>
      <w:r w:rsidRPr="00570AEC">
        <w:rPr>
          <w:rFonts w:eastAsia="Times New Roman" w:cs="Times New Roman"/>
          <w:lang w:eastAsia="ru-RU"/>
        </w:rPr>
        <w:t>-с</w:t>
      </w:r>
      <w:proofErr w:type="gramEnd"/>
      <w:r w:rsidRPr="00570AEC">
        <w:rPr>
          <w:rFonts w:eastAsia="Times New Roman" w:cs="Times New Roman"/>
          <w:lang w:eastAsia="ru-RU"/>
        </w:rPr>
        <w:t>осудистой системы. Это высокое артериальное давление,  сахарный диабет,  избыточный вес, высокий уровень холестерина,  курение, употребление алкоголя,  пожилой возраст старше 55 лет, семейный анамнез, известное первичное заболевание почек.</w:t>
      </w:r>
    </w:p>
    <w:p w:rsidR="00570AEC" w:rsidRPr="00570AEC" w:rsidRDefault="00570AEC" w:rsidP="00570AEC">
      <w:pPr>
        <w:widowControl/>
        <w:shd w:val="clear" w:color="auto" w:fill="FFFFFF"/>
        <w:autoSpaceDE/>
        <w:autoSpaceDN/>
        <w:adjustRightInd/>
        <w:spacing w:before="100" w:beforeAutospacing="1" w:after="100" w:afterAutospacing="1"/>
        <w:ind w:firstLine="708"/>
        <w:jc w:val="both"/>
        <w:textAlignment w:val="baseline"/>
        <w:rPr>
          <w:rFonts w:eastAsia="Times New Roman" w:cs="Times New Roman"/>
          <w:lang w:eastAsia="ru-RU"/>
        </w:rPr>
      </w:pPr>
      <w:r w:rsidRPr="00570AEC">
        <w:rPr>
          <w:rFonts w:eastAsia="Times New Roman" w:cs="Times New Roman"/>
          <w:lang w:eastAsia="ru-RU"/>
        </w:rPr>
        <w:t xml:space="preserve">У кого в первую очередь следует «искать» ХБП?  </w:t>
      </w:r>
      <w:proofErr w:type="gramStart"/>
      <w:r w:rsidRPr="00570AEC">
        <w:rPr>
          <w:rFonts w:eastAsia="Times New Roman" w:cs="Times New Roman"/>
          <w:lang w:eastAsia="ru-RU"/>
        </w:rPr>
        <w:t>У больных сахарным диабетом 2 типа, у пациентов с сердечно — сосудистыми заболеваниями, с артериальной гипертензией, с повторными инфекциями мочевыводящих путей, у «любителей» бесконтрольного приема лекарств – антибиотиков, нестероидных противовоспалительных препаратов, у женщин с нефропатией беременных в анамнезе, у лиц с ожирением, у страдающих аутоиммунными и инфекционными системными заболеваниями, у курящих, у людей, злоупотребляющих алкоголем.</w:t>
      </w:r>
      <w:proofErr w:type="gramEnd"/>
    </w:p>
    <w:p w:rsidR="00570AEC" w:rsidRDefault="00570AEC" w:rsidP="00570AEC">
      <w:pPr>
        <w:widowControl/>
        <w:shd w:val="clear" w:color="auto" w:fill="FFFFFF"/>
        <w:autoSpaceDE/>
        <w:autoSpaceDN/>
        <w:adjustRightInd/>
        <w:spacing w:beforeAutospacing="1" w:afterAutospacing="1"/>
        <w:jc w:val="center"/>
        <w:textAlignment w:val="baseline"/>
        <w:rPr>
          <w:rFonts w:eastAsia="Times New Roman" w:cs="Times New Roman"/>
          <w:b/>
          <w:i/>
          <w:iCs/>
          <w:bdr w:val="none" w:sz="0" w:space="0" w:color="auto" w:frame="1"/>
          <w:lang w:eastAsia="ru-RU"/>
        </w:rPr>
      </w:pPr>
    </w:p>
    <w:p w:rsidR="00570AEC" w:rsidRPr="00570AEC" w:rsidRDefault="00570AEC" w:rsidP="00570AEC">
      <w:pPr>
        <w:widowControl/>
        <w:shd w:val="clear" w:color="auto" w:fill="FFFFFF"/>
        <w:autoSpaceDE/>
        <w:autoSpaceDN/>
        <w:adjustRightInd/>
        <w:spacing w:beforeAutospacing="1" w:afterAutospacing="1"/>
        <w:jc w:val="center"/>
        <w:textAlignment w:val="baseline"/>
        <w:rPr>
          <w:rFonts w:eastAsia="Times New Roman" w:cs="Times New Roman"/>
          <w:b/>
          <w:lang w:eastAsia="ru-RU"/>
        </w:rPr>
      </w:pPr>
      <w:r w:rsidRPr="00570AEC">
        <w:rPr>
          <w:rFonts w:eastAsia="Times New Roman" w:cs="Times New Roman"/>
          <w:b/>
          <w:i/>
          <w:iCs/>
          <w:bdr w:val="none" w:sz="0" w:space="0" w:color="auto" w:frame="1"/>
          <w:lang w:eastAsia="ru-RU"/>
        </w:rPr>
        <w:lastRenderedPageBreak/>
        <w:t>Жалобы и исследования</w:t>
      </w:r>
    </w:p>
    <w:p w:rsidR="00570AEC" w:rsidRPr="00570AEC" w:rsidRDefault="00570AEC" w:rsidP="00570AEC">
      <w:pPr>
        <w:widowControl/>
        <w:shd w:val="clear" w:color="auto" w:fill="FFFFFF"/>
        <w:autoSpaceDE/>
        <w:autoSpaceDN/>
        <w:adjustRightInd/>
        <w:spacing w:before="100" w:beforeAutospacing="1" w:after="100" w:afterAutospacing="1"/>
        <w:ind w:firstLine="708"/>
        <w:jc w:val="both"/>
        <w:textAlignment w:val="baseline"/>
        <w:rPr>
          <w:rFonts w:eastAsia="Times New Roman" w:cs="Times New Roman"/>
          <w:lang w:eastAsia="ru-RU"/>
        </w:rPr>
      </w:pPr>
      <w:r w:rsidRPr="00570AEC">
        <w:rPr>
          <w:rFonts w:eastAsia="Times New Roman" w:cs="Times New Roman"/>
          <w:lang w:eastAsia="ru-RU"/>
        </w:rPr>
        <w:t>Признаками ХЗП  может быть изменение в анализах мочи  в течение трех и более месяцев: количество мочи – уменьшение  или значительное увеличение; сопутствующее этому чувство жажды; изменения цвета, состава мочи (кровь, осадок в моче и др.).  Часто сопутствуют ХЗП высокое артериальное давление, слабость, потеря аппетита, упадок сил.</w:t>
      </w:r>
    </w:p>
    <w:p w:rsidR="00570AEC" w:rsidRPr="00570AEC" w:rsidRDefault="00570AEC" w:rsidP="00570AEC">
      <w:pPr>
        <w:widowControl/>
        <w:shd w:val="clear" w:color="auto" w:fill="FFFFFF"/>
        <w:autoSpaceDE/>
        <w:autoSpaceDN/>
        <w:adjustRightInd/>
        <w:spacing w:before="100" w:beforeAutospacing="1" w:after="100" w:afterAutospacing="1"/>
        <w:ind w:firstLine="708"/>
        <w:jc w:val="both"/>
        <w:textAlignment w:val="baseline"/>
        <w:rPr>
          <w:rFonts w:eastAsia="Times New Roman" w:cs="Times New Roman"/>
          <w:lang w:eastAsia="ru-RU"/>
        </w:rPr>
      </w:pPr>
      <w:proofErr w:type="gramStart"/>
      <w:r w:rsidRPr="00570AEC">
        <w:rPr>
          <w:rFonts w:eastAsia="Times New Roman" w:cs="Times New Roman"/>
          <w:lang w:eastAsia="ru-RU"/>
        </w:rPr>
        <w:t xml:space="preserve">Для установления диагноза должен быть проведен первоначальный минимальный набор диагностических исследований, включающий в себя:  общий анализ мочи (лейкоциты, белок, нитраты, эритроциты); биохимический анализ крови с расчетом уровня </w:t>
      </w:r>
      <w:proofErr w:type="spellStart"/>
      <w:r w:rsidRPr="00570AEC">
        <w:rPr>
          <w:rFonts w:eastAsia="Times New Roman" w:cs="Times New Roman"/>
          <w:lang w:eastAsia="ru-RU"/>
        </w:rPr>
        <w:t>креатинина</w:t>
      </w:r>
      <w:proofErr w:type="spellEnd"/>
      <w:r w:rsidRPr="00570AEC">
        <w:rPr>
          <w:rFonts w:eastAsia="Times New Roman" w:cs="Times New Roman"/>
          <w:lang w:eastAsia="ru-RU"/>
        </w:rPr>
        <w:t xml:space="preserve"> и скорости клубочковой фильтрации, так как при наиболее распространенных хронических заболеваниях почек повреждение возникает в первую очередь именно в клубочках, в результате чего со временем возникает нарушение всех функций почек;</w:t>
      </w:r>
      <w:proofErr w:type="gramEnd"/>
      <w:r w:rsidRPr="00570AEC">
        <w:rPr>
          <w:rFonts w:eastAsia="Times New Roman" w:cs="Times New Roman"/>
          <w:lang w:eastAsia="ru-RU"/>
        </w:rPr>
        <w:t xml:space="preserve"> УЗИ почек; при сахарном диабете 2 типа – тест на </w:t>
      </w:r>
      <w:proofErr w:type="spellStart"/>
      <w:r w:rsidRPr="00570AEC">
        <w:rPr>
          <w:rFonts w:eastAsia="Times New Roman" w:cs="Times New Roman"/>
          <w:lang w:eastAsia="ru-RU"/>
        </w:rPr>
        <w:t>микроальбуминурию</w:t>
      </w:r>
      <w:proofErr w:type="spellEnd"/>
      <w:r w:rsidRPr="00570AEC">
        <w:rPr>
          <w:rFonts w:eastAsia="Times New Roman" w:cs="Times New Roman"/>
          <w:lang w:eastAsia="ru-RU"/>
        </w:rPr>
        <w:t xml:space="preserve">. </w:t>
      </w:r>
      <w:bookmarkStart w:id="0" w:name="_GoBack"/>
      <w:bookmarkEnd w:id="0"/>
      <w:r w:rsidRPr="00570AEC">
        <w:rPr>
          <w:rFonts w:eastAsia="Times New Roman" w:cs="Times New Roman"/>
          <w:lang w:eastAsia="ru-RU"/>
        </w:rPr>
        <w:t>В норме белка в моче быть не должно!</w:t>
      </w:r>
    </w:p>
    <w:p w:rsidR="00570AEC" w:rsidRPr="00570AEC" w:rsidRDefault="00570AEC" w:rsidP="00570AEC">
      <w:pPr>
        <w:widowControl/>
        <w:shd w:val="clear" w:color="auto" w:fill="FFFFFF"/>
        <w:autoSpaceDE/>
        <w:autoSpaceDN/>
        <w:adjustRightInd/>
        <w:spacing w:beforeAutospacing="1" w:afterAutospacing="1"/>
        <w:jc w:val="both"/>
        <w:textAlignment w:val="baseline"/>
        <w:rPr>
          <w:rFonts w:eastAsia="Times New Roman" w:cs="Times New Roman"/>
          <w:b/>
          <w:sz w:val="28"/>
          <w:szCs w:val="28"/>
          <w:lang w:eastAsia="ru-RU"/>
        </w:rPr>
      </w:pPr>
      <w:r w:rsidRPr="00570AEC">
        <w:rPr>
          <w:rFonts w:eastAsia="Times New Roman" w:cs="Times New Roman"/>
          <w:b/>
          <w:i/>
          <w:iCs/>
          <w:sz w:val="28"/>
          <w:szCs w:val="28"/>
          <w:bdr w:val="none" w:sz="0" w:space="0" w:color="auto" w:frame="1"/>
          <w:lang w:eastAsia="ru-RU"/>
        </w:rPr>
        <w:t>10 «золотых» правил для сохранения почек</w:t>
      </w:r>
    </w:p>
    <w:p w:rsidR="00570AEC" w:rsidRPr="00570AEC" w:rsidRDefault="00570AEC" w:rsidP="00570AEC">
      <w:pPr>
        <w:widowControl/>
        <w:numPr>
          <w:ilvl w:val="0"/>
          <w:numId w:val="1"/>
        </w:numPr>
        <w:shd w:val="clear" w:color="auto" w:fill="FFFFFF"/>
        <w:autoSpaceDE/>
        <w:autoSpaceDN/>
        <w:adjustRightInd/>
        <w:spacing w:before="100" w:beforeAutospacing="1" w:after="100" w:afterAutospacing="1"/>
        <w:jc w:val="both"/>
        <w:textAlignment w:val="baseline"/>
        <w:rPr>
          <w:rFonts w:eastAsia="Times New Roman" w:cs="Times New Roman"/>
          <w:lang w:eastAsia="ru-RU"/>
        </w:rPr>
      </w:pPr>
      <w:r w:rsidRPr="00570AEC">
        <w:rPr>
          <w:rFonts w:eastAsia="Times New Roman" w:cs="Times New Roman"/>
          <w:lang w:eastAsia="ru-RU"/>
        </w:rPr>
        <w:t>Не злоупотребляйте солью и мясными продуктами.</w:t>
      </w:r>
      <w:r w:rsidRPr="00570AEC">
        <w:rPr>
          <w:rFonts w:eastAsia="Times New Roman" w:cs="Times New Roman"/>
          <w:noProof/>
          <w:lang w:eastAsia="ru-RU"/>
        </w:rPr>
        <w:drawing>
          <wp:anchor distT="0" distB="0" distL="114300" distR="114300" simplePos="0" relativeHeight="251661312" behindDoc="1" locked="0" layoutInCell="1" allowOverlap="1">
            <wp:simplePos x="0" y="0"/>
            <wp:positionH relativeFrom="column">
              <wp:posOffset>3815715</wp:posOffset>
            </wp:positionH>
            <wp:positionV relativeFrom="paragraph">
              <wp:posOffset>3810</wp:posOffset>
            </wp:positionV>
            <wp:extent cx="1619250" cy="2286000"/>
            <wp:effectExtent l="0" t="0" r="0" b="0"/>
            <wp:wrapThrough wrapText="bothSides">
              <wp:wrapPolygon edited="0">
                <wp:start x="0" y="0"/>
                <wp:lineTo x="0" y="21420"/>
                <wp:lineTo x="21346" y="21420"/>
                <wp:lineTo x="21346" y="0"/>
                <wp:lineTo x="0" y="0"/>
              </wp:wrapPolygon>
            </wp:wrapThrough>
            <wp:docPr id="1" name="Рисунок 1" descr="doc_pochki17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_pochki17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AEC" w:rsidRPr="00570AEC" w:rsidRDefault="00570AEC" w:rsidP="00570AEC">
      <w:pPr>
        <w:widowControl/>
        <w:numPr>
          <w:ilvl w:val="0"/>
          <w:numId w:val="1"/>
        </w:numPr>
        <w:shd w:val="clear" w:color="auto" w:fill="FFFFFF"/>
        <w:autoSpaceDE/>
        <w:autoSpaceDN/>
        <w:adjustRightInd/>
        <w:spacing w:before="100" w:beforeAutospacing="1" w:after="100" w:afterAutospacing="1"/>
        <w:jc w:val="both"/>
        <w:textAlignment w:val="baseline"/>
        <w:rPr>
          <w:rFonts w:eastAsia="Times New Roman" w:cs="Times New Roman"/>
          <w:lang w:eastAsia="ru-RU"/>
        </w:rPr>
      </w:pPr>
      <w:r w:rsidRPr="00570AEC">
        <w:rPr>
          <w:rFonts w:eastAsia="Times New Roman" w:cs="Times New Roman"/>
          <w:lang w:eastAsia="ru-RU"/>
        </w:rPr>
        <w:t>Контролируйте свой вес.</w:t>
      </w:r>
    </w:p>
    <w:p w:rsidR="00570AEC" w:rsidRPr="00570AEC" w:rsidRDefault="00570AEC" w:rsidP="00570AEC">
      <w:pPr>
        <w:widowControl/>
        <w:numPr>
          <w:ilvl w:val="0"/>
          <w:numId w:val="1"/>
        </w:numPr>
        <w:shd w:val="clear" w:color="auto" w:fill="FFFFFF"/>
        <w:autoSpaceDE/>
        <w:autoSpaceDN/>
        <w:adjustRightInd/>
        <w:spacing w:before="100" w:beforeAutospacing="1" w:after="100" w:afterAutospacing="1"/>
        <w:jc w:val="both"/>
        <w:textAlignment w:val="baseline"/>
        <w:rPr>
          <w:rFonts w:eastAsia="Times New Roman" w:cs="Times New Roman"/>
          <w:lang w:eastAsia="ru-RU"/>
        </w:rPr>
      </w:pPr>
      <w:r w:rsidRPr="00570AEC">
        <w:rPr>
          <w:rFonts w:eastAsia="Times New Roman" w:cs="Times New Roman"/>
          <w:lang w:eastAsia="ru-RU"/>
        </w:rPr>
        <w:t>Пейте больше жидкости.</w:t>
      </w:r>
    </w:p>
    <w:p w:rsidR="00570AEC" w:rsidRPr="00570AEC" w:rsidRDefault="00570AEC" w:rsidP="00570AEC">
      <w:pPr>
        <w:widowControl/>
        <w:numPr>
          <w:ilvl w:val="0"/>
          <w:numId w:val="1"/>
        </w:numPr>
        <w:shd w:val="clear" w:color="auto" w:fill="FFFFFF"/>
        <w:autoSpaceDE/>
        <w:autoSpaceDN/>
        <w:adjustRightInd/>
        <w:spacing w:before="100" w:beforeAutospacing="1" w:after="100" w:afterAutospacing="1"/>
        <w:jc w:val="both"/>
        <w:textAlignment w:val="baseline"/>
        <w:rPr>
          <w:rFonts w:eastAsia="Times New Roman" w:cs="Times New Roman"/>
          <w:lang w:eastAsia="ru-RU"/>
        </w:rPr>
      </w:pPr>
      <w:r w:rsidRPr="00570AEC">
        <w:rPr>
          <w:rFonts w:eastAsia="Times New Roman" w:cs="Times New Roman"/>
          <w:lang w:eastAsia="ru-RU"/>
        </w:rPr>
        <w:t>Не курите, ограничьте потребление алкоголя.</w:t>
      </w:r>
    </w:p>
    <w:p w:rsidR="00570AEC" w:rsidRPr="00570AEC" w:rsidRDefault="00570AEC" w:rsidP="00570AEC">
      <w:pPr>
        <w:widowControl/>
        <w:numPr>
          <w:ilvl w:val="0"/>
          <w:numId w:val="1"/>
        </w:numPr>
        <w:shd w:val="clear" w:color="auto" w:fill="FFFFFF"/>
        <w:autoSpaceDE/>
        <w:autoSpaceDN/>
        <w:adjustRightInd/>
        <w:spacing w:before="100" w:beforeAutospacing="1" w:after="100" w:afterAutospacing="1"/>
        <w:jc w:val="both"/>
        <w:textAlignment w:val="baseline"/>
        <w:rPr>
          <w:rFonts w:eastAsia="Times New Roman" w:cs="Times New Roman"/>
          <w:lang w:eastAsia="ru-RU"/>
        </w:rPr>
      </w:pPr>
      <w:r w:rsidRPr="00570AEC">
        <w:rPr>
          <w:rFonts w:eastAsia="Times New Roman" w:cs="Times New Roman"/>
          <w:lang w:eastAsia="ru-RU"/>
        </w:rPr>
        <w:t>Увеличьте физическую нагрузку.</w:t>
      </w:r>
    </w:p>
    <w:p w:rsidR="00570AEC" w:rsidRPr="00570AEC" w:rsidRDefault="00570AEC" w:rsidP="00570AEC">
      <w:pPr>
        <w:widowControl/>
        <w:numPr>
          <w:ilvl w:val="0"/>
          <w:numId w:val="1"/>
        </w:numPr>
        <w:shd w:val="clear" w:color="auto" w:fill="FFFFFF"/>
        <w:autoSpaceDE/>
        <w:autoSpaceDN/>
        <w:adjustRightInd/>
        <w:spacing w:before="100" w:beforeAutospacing="1" w:after="100" w:afterAutospacing="1"/>
        <w:jc w:val="both"/>
        <w:textAlignment w:val="baseline"/>
        <w:rPr>
          <w:rFonts w:eastAsia="Times New Roman" w:cs="Times New Roman"/>
          <w:lang w:eastAsia="ru-RU"/>
        </w:rPr>
      </w:pPr>
      <w:r w:rsidRPr="00570AEC">
        <w:rPr>
          <w:rFonts w:eastAsia="Times New Roman" w:cs="Times New Roman"/>
          <w:lang w:eastAsia="ru-RU"/>
        </w:rPr>
        <w:t>Не злоупотребляйте обезболивающими лекарствами, не занимайтесь самолечением.</w:t>
      </w:r>
    </w:p>
    <w:p w:rsidR="00570AEC" w:rsidRPr="00570AEC" w:rsidRDefault="00570AEC" w:rsidP="00570AEC">
      <w:pPr>
        <w:widowControl/>
        <w:numPr>
          <w:ilvl w:val="0"/>
          <w:numId w:val="1"/>
        </w:numPr>
        <w:shd w:val="clear" w:color="auto" w:fill="FFFFFF"/>
        <w:autoSpaceDE/>
        <w:autoSpaceDN/>
        <w:adjustRightInd/>
        <w:spacing w:before="100" w:beforeAutospacing="1" w:after="100" w:afterAutospacing="1"/>
        <w:jc w:val="both"/>
        <w:textAlignment w:val="baseline"/>
        <w:rPr>
          <w:rFonts w:eastAsia="Times New Roman" w:cs="Times New Roman"/>
          <w:lang w:eastAsia="ru-RU"/>
        </w:rPr>
      </w:pPr>
      <w:r w:rsidRPr="00570AEC">
        <w:rPr>
          <w:rFonts w:eastAsia="Times New Roman" w:cs="Times New Roman"/>
          <w:lang w:eastAsia="ru-RU"/>
        </w:rPr>
        <w:t>Ограничьте себя от контактов с «химией».</w:t>
      </w:r>
    </w:p>
    <w:p w:rsidR="00570AEC" w:rsidRPr="00570AEC" w:rsidRDefault="00570AEC" w:rsidP="00570AEC">
      <w:pPr>
        <w:widowControl/>
        <w:numPr>
          <w:ilvl w:val="0"/>
          <w:numId w:val="1"/>
        </w:numPr>
        <w:shd w:val="clear" w:color="auto" w:fill="FFFFFF"/>
        <w:autoSpaceDE/>
        <w:autoSpaceDN/>
        <w:adjustRightInd/>
        <w:spacing w:before="100" w:beforeAutospacing="1" w:after="100" w:afterAutospacing="1"/>
        <w:jc w:val="both"/>
        <w:textAlignment w:val="baseline"/>
        <w:rPr>
          <w:rFonts w:eastAsia="Times New Roman" w:cs="Times New Roman"/>
          <w:lang w:eastAsia="ru-RU"/>
        </w:rPr>
      </w:pPr>
      <w:r w:rsidRPr="00570AEC">
        <w:rPr>
          <w:rFonts w:eastAsia="Times New Roman" w:cs="Times New Roman"/>
          <w:lang w:eastAsia="ru-RU"/>
        </w:rPr>
        <w:t>Не злоупотребляйте пребыванием на солнце, Не переохлаждайтесь.</w:t>
      </w:r>
    </w:p>
    <w:p w:rsidR="00570AEC" w:rsidRPr="00570AEC" w:rsidRDefault="00570AEC" w:rsidP="00570AEC">
      <w:pPr>
        <w:widowControl/>
        <w:numPr>
          <w:ilvl w:val="0"/>
          <w:numId w:val="1"/>
        </w:numPr>
        <w:shd w:val="clear" w:color="auto" w:fill="FFFFFF"/>
        <w:autoSpaceDE/>
        <w:autoSpaceDN/>
        <w:adjustRightInd/>
        <w:spacing w:before="100" w:beforeAutospacing="1" w:after="100" w:afterAutospacing="1"/>
        <w:jc w:val="both"/>
        <w:textAlignment w:val="baseline"/>
        <w:rPr>
          <w:rFonts w:eastAsia="Times New Roman" w:cs="Times New Roman"/>
          <w:lang w:eastAsia="ru-RU"/>
        </w:rPr>
      </w:pPr>
      <w:r w:rsidRPr="00570AEC">
        <w:rPr>
          <w:rFonts w:eastAsia="Times New Roman" w:cs="Times New Roman"/>
          <w:lang w:eastAsia="ru-RU"/>
        </w:rPr>
        <w:t>Регулярно контролируйте артериальное давление, уровень глюкозы и холестерина.</w:t>
      </w:r>
    </w:p>
    <w:p w:rsidR="00570AEC" w:rsidRPr="00570AEC" w:rsidRDefault="00570AEC" w:rsidP="00570AEC">
      <w:pPr>
        <w:widowControl/>
        <w:numPr>
          <w:ilvl w:val="0"/>
          <w:numId w:val="1"/>
        </w:numPr>
        <w:shd w:val="clear" w:color="auto" w:fill="FFFFFF"/>
        <w:autoSpaceDE/>
        <w:autoSpaceDN/>
        <w:adjustRightInd/>
        <w:spacing w:before="100" w:beforeAutospacing="1" w:after="100" w:afterAutospacing="1"/>
        <w:jc w:val="both"/>
        <w:textAlignment w:val="baseline"/>
        <w:rPr>
          <w:rFonts w:eastAsia="Times New Roman" w:cs="Times New Roman"/>
          <w:lang w:eastAsia="ru-RU"/>
        </w:rPr>
      </w:pPr>
      <w:r w:rsidRPr="00570AEC">
        <w:rPr>
          <w:rFonts w:eastAsia="Times New Roman" w:cs="Times New Roman"/>
          <w:lang w:eastAsia="ru-RU"/>
        </w:rPr>
        <w:t>Регулярно проходите медицинское обследование.</w:t>
      </w:r>
    </w:p>
    <w:p w:rsidR="00570AEC" w:rsidRPr="00570AEC" w:rsidRDefault="00570AEC" w:rsidP="00570AEC">
      <w:pPr>
        <w:widowControl/>
        <w:shd w:val="clear" w:color="auto" w:fill="FFFFFF"/>
        <w:autoSpaceDE/>
        <w:autoSpaceDN/>
        <w:adjustRightInd/>
        <w:spacing w:before="100" w:beforeAutospacing="1" w:after="100" w:afterAutospacing="1"/>
        <w:jc w:val="both"/>
        <w:textAlignment w:val="baseline"/>
        <w:rPr>
          <w:rFonts w:eastAsia="Times New Roman" w:cs="Times New Roman"/>
          <w:lang w:eastAsia="ru-RU"/>
        </w:rPr>
      </w:pPr>
      <w:r w:rsidRPr="00570AEC">
        <w:rPr>
          <w:rFonts w:eastAsia="Times New Roman" w:cs="Times New Roman"/>
          <w:lang w:eastAsia="ru-RU"/>
        </w:rPr>
        <w:t xml:space="preserve">Выполнение этих несложных правил поможет вам сохранить почки </w:t>
      </w:r>
      <w:proofErr w:type="gramStart"/>
      <w:r w:rsidRPr="00570AEC">
        <w:rPr>
          <w:rFonts w:eastAsia="Times New Roman" w:cs="Times New Roman"/>
          <w:lang w:eastAsia="ru-RU"/>
        </w:rPr>
        <w:t>здоровыми</w:t>
      </w:r>
      <w:proofErr w:type="gramEnd"/>
      <w:r w:rsidRPr="00570AEC">
        <w:rPr>
          <w:rFonts w:eastAsia="Times New Roman" w:cs="Times New Roman"/>
          <w:lang w:eastAsia="ru-RU"/>
        </w:rPr>
        <w:t>.</w:t>
      </w:r>
    </w:p>
    <w:p w:rsidR="009D7F4C" w:rsidRPr="00570AEC" w:rsidRDefault="009D7F4C" w:rsidP="00570AEC">
      <w:pPr>
        <w:jc w:val="both"/>
        <w:rPr>
          <w:rFonts w:cs="Times New Roman"/>
        </w:rPr>
      </w:pPr>
    </w:p>
    <w:sectPr w:rsidR="009D7F4C" w:rsidRPr="00570AEC" w:rsidSect="00570AE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D19FB"/>
    <w:multiLevelType w:val="multilevel"/>
    <w:tmpl w:val="C53E5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AEC"/>
    <w:rsid w:val="0011105C"/>
    <w:rsid w:val="001963CD"/>
    <w:rsid w:val="00541A4A"/>
    <w:rsid w:val="00570AEC"/>
    <w:rsid w:val="009D7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05C"/>
    <w:pPr>
      <w:widowControl w:val="0"/>
      <w:autoSpaceDE w:val="0"/>
      <w:autoSpaceDN w:val="0"/>
      <w:adjustRightInd w:val="0"/>
      <w:spacing w:after="0" w:line="240" w:lineRule="auto"/>
    </w:pPr>
    <w:rPr>
      <w:rFonts w:hAnsi="Times New Roman"/>
      <w:sz w:val="24"/>
      <w:szCs w:val="24"/>
    </w:rPr>
  </w:style>
  <w:style w:type="paragraph" w:styleId="1">
    <w:name w:val="heading 1"/>
    <w:basedOn w:val="a"/>
    <w:link w:val="10"/>
    <w:uiPriority w:val="9"/>
    <w:qFormat/>
    <w:rsid w:val="00570AEC"/>
    <w:pPr>
      <w:widowControl/>
      <w:autoSpaceDE/>
      <w:autoSpaceDN/>
      <w:adjustRightInd/>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0AEC"/>
    <w:rPr>
      <w:rFonts w:eastAsia="Times New Roman" w:hAnsi="Times New Roman" w:cs="Times New Roman"/>
      <w:b/>
      <w:bCs/>
      <w:kern w:val="36"/>
      <w:sz w:val="48"/>
      <w:szCs w:val="48"/>
      <w:lang w:eastAsia="ru-RU"/>
    </w:rPr>
  </w:style>
  <w:style w:type="paragraph" w:styleId="a3">
    <w:name w:val="Normal (Web)"/>
    <w:basedOn w:val="a"/>
    <w:uiPriority w:val="99"/>
    <w:semiHidden/>
    <w:unhideWhenUsed/>
    <w:rsid w:val="00570AEC"/>
    <w:pPr>
      <w:widowControl/>
      <w:autoSpaceDE/>
      <w:autoSpaceDN/>
      <w:adjustRightInd/>
      <w:spacing w:before="100" w:beforeAutospacing="1" w:after="100" w:afterAutospacing="1"/>
    </w:pPr>
    <w:rPr>
      <w:rFonts w:eastAsia="Times New Roman" w:cs="Times New Roman"/>
      <w:lang w:eastAsia="ru-RU"/>
    </w:rPr>
  </w:style>
  <w:style w:type="paragraph" w:styleId="a4">
    <w:name w:val="Balloon Text"/>
    <w:basedOn w:val="a"/>
    <w:link w:val="a5"/>
    <w:uiPriority w:val="99"/>
    <w:semiHidden/>
    <w:unhideWhenUsed/>
    <w:rsid w:val="00570AEC"/>
    <w:rPr>
      <w:rFonts w:ascii="Tahoma" w:hAnsi="Tahoma" w:cs="Tahoma"/>
      <w:sz w:val="16"/>
      <w:szCs w:val="16"/>
    </w:rPr>
  </w:style>
  <w:style w:type="character" w:customStyle="1" w:styleId="a5">
    <w:name w:val="Текст выноски Знак"/>
    <w:basedOn w:val="a0"/>
    <w:link w:val="a4"/>
    <w:uiPriority w:val="99"/>
    <w:semiHidden/>
    <w:rsid w:val="00570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05C"/>
    <w:pPr>
      <w:widowControl w:val="0"/>
      <w:autoSpaceDE w:val="0"/>
      <w:autoSpaceDN w:val="0"/>
      <w:adjustRightInd w:val="0"/>
      <w:spacing w:after="0" w:line="240" w:lineRule="auto"/>
    </w:pPr>
    <w:rPr>
      <w:rFonts w:hAnsi="Times New Roman"/>
      <w:sz w:val="24"/>
      <w:szCs w:val="24"/>
    </w:rPr>
  </w:style>
  <w:style w:type="paragraph" w:styleId="1">
    <w:name w:val="heading 1"/>
    <w:basedOn w:val="a"/>
    <w:link w:val="10"/>
    <w:uiPriority w:val="9"/>
    <w:qFormat/>
    <w:rsid w:val="00570AEC"/>
    <w:pPr>
      <w:widowControl/>
      <w:autoSpaceDE/>
      <w:autoSpaceDN/>
      <w:adjustRightInd/>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0AEC"/>
    <w:rPr>
      <w:rFonts w:eastAsia="Times New Roman" w:hAnsi="Times New Roman" w:cs="Times New Roman"/>
      <w:b/>
      <w:bCs/>
      <w:kern w:val="36"/>
      <w:sz w:val="48"/>
      <w:szCs w:val="48"/>
      <w:lang w:eastAsia="ru-RU"/>
    </w:rPr>
  </w:style>
  <w:style w:type="paragraph" w:styleId="a3">
    <w:name w:val="Normal (Web)"/>
    <w:basedOn w:val="a"/>
    <w:uiPriority w:val="99"/>
    <w:semiHidden/>
    <w:unhideWhenUsed/>
    <w:rsid w:val="00570AEC"/>
    <w:pPr>
      <w:widowControl/>
      <w:autoSpaceDE/>
      <w:autoSpaceDN/>
      <w:adjustRightInd/>
      <w:spacing w:before="100" w:beforeAutospacing="1" w:after="100" w:afterAutospacing="1"/>
    </w:pPr>
    <w:rPr>
      <w:rFonts w:eastAsia="Times New Roman" w:cs="Times New Roman"/>
      <w:lang w:eastAsia="ru-RU"/>
    </w:rPr>
  </w:style>
  <w:style w:type="paragraph" w:styleId="a4">
    <w:name w:val="Balloon Text"/>
    <w:basedOn w:val="a"/>
    <w:link w:val="a5"/>
    <w:uiPriority w:val="99"/>
    <w:semiHidden/>
    <w:unhideWhenUsed/>
    <w:rsid w:val="00570AEC"/>
    <w:rPr>
      <w:rFonts w:ascii="Tahoma" w:hAnsi="Tahoma" w:cs="Tahoma"/>
      <w:sz w:val="16"/>
      <w:szCs w:val="16"/>
    </w:rPr>
  </w:style>
  <w:style w:type="character" w:customStyle="1" w:styleId="a5">
    <w:name w:val="Текст выноски Знак"/>
    <w:basedOn w:val="a0"/>
    <w:link w:val="a4"/>
    <w:uiPriority w:val="99"/>
    <w:semiHidden/>
    <w:rsid w:val="00570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030477">
      <w:bodyDiv w:val="1"/>
      <w:marLeft w:val="0"/>
      <w:marRight w:val="0"/>
      <w:marTop w:val="0"/>
      <w:marBottom w:val="0"/>
      <w:divBdr>
        <w:top w:val="none" w:sz="0" w:space="0" w:color="auto"/>
        <w:left w:val="none" w:sz="0" w:space="0" w:color="auto"/>
        <w:bottom w:val="none" w:sz="0" w:space="0" w:color="auto"/>
        <w:right w:val="none" w:sz="0" w:space="0" w:color="auto"/>
      </w:divBdr>
      <w:divsChild>
        <w:div w:id="2074311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610</Words>
  <Characters>3478</Characters>
  <Application>Microsoft Office Word</Application>
  <DocSecurity>0</DocSecurity>
  <Lines>28</Lines>
  <Paragraphs>8</Paragraphs>
  <ScaleCrop>false</ScaleCrop>
  <Company>*</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2019-03-20T07:46:00Z</dcterms:created>
  <dcterms:modified xsi:type="dcterms:W3CDTF">2019-03-20T07:55:00Z</dcterms:modified>
</cp:coreProperties>
</file>